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059" w:rsidRPr="00A63059" w:rsidRDefault="00A63059" w:rsidP="00A630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A63059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Булач</w:t>
      </w:r>
      <w:proofErr w:type="spellEnd"/>
      <w:r w:rsidRPr="00A63059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 xml:space="preserve"> </w:t>
      </w:r>
      <w:proofErr w:type="spellStart"/>
      <w:r w:rsidRPr="00A63059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>Имадутдинович</w:t>
      </w:r>
      <w:proofErr w:type="spellEnd"/>
      <w:r w:rsidRPr="00A63059">
        <w:rPr>
          <w:rFonts w:ascii="Arial" w:eastAsia="Times New Roman" w:hAnsi="Arial" w:cs="Arial"/>
          <w:b/>
          <w:bCs/>
          <w:color w:val="222222"/>
          <w:sz w:val="19"/>
          <w:szCs w:val="19"/>
          <w:lang w:eastAsia="ru-RU"/>
        </w:rPr>
        <w:t xml:space="preserve"> Гаджиев</w:t>
      </w: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 (2.05.1919, 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с.</w:t>
      </w:r>
      <w:hyperlink r:id="rId5" w:tooltip="Мегеб" w:history="1"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Мегеб</w:t>
        </w:r>
        <w:proofErr w:type="spellEnd"/>
      </w:hyperlink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</w:t>
      </w:r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6" w:tooltip="Гунибский район" w:history="1">
        <w:proofErr w:type="spellStart"/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Гунибский</w:t>
        </w:r>
        <w:proofErr w:type="spellEnd"/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 xml:space="preserve"> район</w:t>
        </w:r>
      </w:hyperlink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— 8.06.2007) — народный учитель СССР, заслуженный учитель Дагестана и РСФСР, кавалер</w:t>
      </w:r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7" w:tooltip="Орден Ленина" w:history="1"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ордена Ленина</w:t>
        </w:r>
      </w:hyperlink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краевед и писатель.</w:t>
      </w:r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8" w:tooltip="Даргинцы" w:history="1"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Даргинец</w:t>
        </w:r>
      </w:hyperlink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по национальности.</w:t>
      </w:r>
    </w:p>
    <w:p w:rsidR="00A63059" w:rsidRPr="00A63059" w:rsidRDefault="006D09EC" w:rsidP="00A63059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8"/>
          <w:szCs w:val="1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4pt;height:18.35pt" o:ole="">
            <v:imagedata r:id="rId9" o:title=""/>
          </v:shape>
          <w:control r:id="rId10" w:name="DefaultOcxName" w:shapeid="_x0000_i1028"/>
        </w:object>
      </w:r>
    </w:p>
    <w:p w:rsidR="00A63059" w:rsidRPr="00A63059" w:rsidRDefault="00A63059" w:rsidP="00A63059">
      <w:pPr>
        <w:shd w:val="clear" w:color="auto" w:fill="F8F9FA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6305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Содержание</w:t>
      </w:r>
    </w:p>
    <w:p w:rsidR="00A63059" w:rsidRPr="00A63059" w:rsidRDefault="006D09EC" w:rsidP="00A63059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1" w:anchor="Биография" w:history="1">
        <w:r w:rsidR="00A63059" w:rsidRPr="00A63059">
          <w:rPr>
            <w:rFonts w:ascii="Arial" w:eastAsia="Times New Roman" w:hAnsi="Arial" w:cs="Arial"/>
            <w:color w:val="222222"/>
            <w:sz w:val="18"/>
            <w:lang w:eastAsia="ru-RU"/>
          </w:rPr>
          <w:t>1</w:t>
        </w:r>
        <w:r w:rsidR="00A63059" w:rsidRPr="00A63059">
          <w:rPr>
            <w:rFonts w:ascii="Arial" w:eastAsia="Times New Roman" w:hAnsi="Arial" w:cs="Arial"/>
            <w:color w:val="0B0080"/>
            <w:sz w:val="18"/>
            <w:lang w:eastAsia="ru-RU"/>
          </w:rPr>
          <w:t>Биография</w:t>
        </w:r>
      </w:hyperlink>
    </w:p>
    <w:p w:rsidR="00A63059" w:rsidRPr="00A63059" w:rsidRDefault="006D09EC" w:rsidP="00A63059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2" w:anchor="Учительская_деятельность" w:history="1">
        <w:r w:rsidR="00A63059" w:rsidRPr="00A63059">
          <w:rPr>
            <w:rFonts w:ascii="Arial" w:eastAsia="Times New Roman" w:hAnsi="Arial" w:cs="Arial"/>
            <w:color w:val="222222"/>
            <w:sz w:val="18"/>
            <w:lang w:eastAsia="ru-RU"/>
          </w:rPr>
          <w:t>2</w:t>
        </w:r>
        <w:r w:rsidR="00A63059" w:rsidRPr="00A63059">
          <w:rPr>
            <w:rFonts w:ascii="Arial" w:eastAsia="Times New Roman" w:hAnsi="Arial" w:cs="Arial"/>
            <w:color w:val="0B0080"/>
            <w:sz w:val="18"/>
            <w:lang w:eastAsia="ru-RU"/>
          </w:rPr>
          <w:t>Учительская деятельность</w:t>
        </w:r>
      </w:hyperlink>
    </w:p>
    <w:p w:rsidR="00A63059" w:rsidRPr="00A63059" w:rsidRDefault="006D09EC" w:rsidP="00A63059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3" w:anchor="Труды" w:history="1">
        <w:r w:rsidR="00A63059" w:rsidRPr="00A63059">
          <w:rPr>
            <w:rFonts w:ascii="Arial" w:eastAsia="Times New Roman" w:hAnsi="Arial" w:cs="Arial"/>
            <w:color w:val="222222"/>
            <w:sz w:val="18"/>
            <w:lang w:eastAsia="ru-RU"/>
          </w:rPr>
          <w:t>3</w:t>
        </w:r>
        <w:r w:rsidR="00A63059" w:rsidRPr="00A63059">
          <w:rPr>
            <w:rFonts w:ascii="Arial" w:eastAsia="Times New Roman" w:hAnsi="Arial" w:cs="Arial"/>
            <w:color w:val="0B0080"/>
            <w:sz w:val="18"/>
            <w:lang w:eastAsia="ru-RU"/>
          </w:rPr>
          <w:t>Труды</w:t>
        </w:r>
      </w:hyperlink>
    </w:p>
    <w:p w:rsidR="00A63059" w:rsidRPr="00A63059" w:rsidRDefault="006D09EC" w:rsidP="00A63059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4" w:anchor="Награды" w:history="1">
        <w:r w:rsidR="00A63059" w:rsidRPr="00A63059">
          <w:rPr>
            <w:rFonts w:ascii="Arial" w:eastAsia="Times New Roman" w:hAnsi="Arial" w:cs="Arial"/>
            <w:color w:val="222222"/>
            <w:sz w:val="18"/>
            <w:lang w:eastAsia="ru-RU"/>
          </w:rPr>
          <w:t>4</w:t>
        </w:r>
        <w:r w:rsidR="00A63059" w:rsidRPr="00A63059">
          <w:rPr>
            <w:rFonts w:ascii="Arial" w:eastAsia="Times New Roman" w:hAnsi="Arial" w:cs="Arial"/>
            <w:color w:val="0B0080"/>
            <w:sz w:val="18"/>
            <w:lang w:eastAsia="ru-RU"/>
          </w:rPr>
          <w:t>Награды</w:t>
        </w:r>
      </w:hyperlink>
    </w:p>
    <w:p w:rsidR="00A63059" w:rsidRPr="00A63059" w:rsidRDefault="006D09EC" w:rsidP="00A63059">
      <w:pPr>
        <w:numPr>
          <w:ilvl w:val="0"/>
          <w:numId w:val="1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hyperlink r:id="rId15" w:anchor="Ссылки" w:history="1">
        <w:r w:rsidR="00A63059" w:rsidRPr="00A63059">
          <w:rPr>
            <w:rFonts w:ascii="Arial" w:eastAsia="Times New Roman" w:hAnsi="Arial" w:cs="Arial"/>
            <w:color w:val="222222"/>
            <w:sz w:val="18"/>
            <w:lang w:eastAsia="ru-RU"/>
          </w:rPr>
          <w:t>5</w:t>
        </w:r>
        <w:r w:rsidR="00A63059" w:rsidRPr="00A63059">
          <w:rPr>
            <w:rFonts w:ascii="Arial" w:eastAsia="Times New Roman" w:hAnsi="Arial" w:cs="Arial"/>
            <w:color w:val="0B0080"/>
            <w:sz w:val="18"/>
            <w:lang w:eastAsia="ru-RU"/>
          </w:rPr>
          <w:t>Ссылки</w:t>
        </w:r>
      </w:hyperlink>
    </w:p>
    <w:p w:rsidR="00A63059" w:rsidRPr="00A63059" w:rsidRDefault="00A63059" w:rsidP="00A63059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A63059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Биография</w:t>
      </w:r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[</w:t>
      </w:r>
      <w:hyperlink r:id="rId16" w:tooltip="Редактировать раздел " w:history="1"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</w:hyperlink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 | </w:t>
      </w:r>
      <w:hyperlink r:id="rId17" w:tooltip="Редактировать раздел " w:history="1">
        <w:proofErr w:type="gramStart"/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  <w:proofErr w:type="gramEnd"/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 xml:space="preserve"> код</w:t>
        </w:r>
      </w:hyperlink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]</w:t>
      </w:r>
    </w:p>
    <w:p w:rsidR="00A63059" w:rsidRPr="00A63059" w:rsidRDefault="00A63059" w:rsidP="00A630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Гаджиев 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Булач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Имадутдинович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родился в селении</w:t>
      </w:r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18" w:tooltip="Мегеб" w:history="1">
        <w:proofErr w:type="spellStart"/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Мегеб</w:t>
        </w:r>
        <w:proofErr w:type="spellEnd"/>
      </w:hyperlink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Гунибского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района Дагестана. В 1930 году — окончил 5 классов школы в </w:t>
      </w:r>
      <w:proofErr w:type="gram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г</w:t>
      </w:r>
      <w:proofErr w:type="gram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19" w:tooltip="Буйнакск" w:history="1"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Буйнакск</w:t>
        </w:r>
      </w:hyperlink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 С 1932 по 1937 годы — служил воспитанником в частях военно-морского флота на Черном море и Тихом океане. Служил юнгой на корабле у старшего брата, подводника,</w:t>
      </w:r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0" w:tooltip="Гаджиев, Магомет Имадутдинович" w:history="1"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 xml:space="preserve">Гаджиева, Магомета </w:t>
        </w:r>
        <w:proofErr w:type="spellStart"/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Имадутдиновича</w:t>
        </w:r>
        <w:proofErr w:type="spellEnd"/>
      </w:hyperlink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Героя Советского Союза. С 1937 по 1939 годы — продолжил учебу в школе </w:t>
      </w:r>
      <w:proofErr w:type="gram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г</w:t>
      </w:r>
      <w:proofErr w:type="gram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1" w:tooltip="Буйнакск" w:history="1"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Буйнакск</w:t>
        </w:r>
      </w:hyperlink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, где и закончил 10 классов. С 1939 по 1941 годы — работал ст. пионервожатым и учителем физкультуры в Буйнакской средней школе.</w:t>
      </w:r>
    </w:p>
    <w:p w:rsidR="00A63059" w:rsidRPr="00A63059" w:rsidRDefault="00A63059" w:rsidP="00A630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С первых дней войны добровольцев ушел на фронт и воевал до августа 1945 года. В 1947 году, окончив один курс исторического факультета Дагестанского государственного педагогического института, выехал </w:t>
      </w:r>
      <w:proofErr w:type="gram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в</w:t>
      </w:r>
      <w:proofErr w:type="gram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с.</w:t>
      </w:r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2" w:tooltip="Акуша" w:history="1"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Акуша</w:t>
        </w:r>
      </w:hyperlink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Акушинского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района. После чего начал работать учителем истории в 5 — 7 классах. После окончания заочного института, в течение многих лет работал в средней школе </w:t>
      </w:r>
      <w:proofErr w:type="gram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г</w:t>
      </w:r>
      <w:proofErr w:type="gram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 Буйнакска.</w:t>
      </w:r>
    </w:p>
    <w:p w:rsidR="00A63059" w:rsidRPr="00A63059" w:rsidRDefault="00A63059" w:rsidP="00A63059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A63059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Учительская деятельность</w:t>
      </w:r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[</w:t>
      </w:r>
      <w:hyperlink r:id="rId23" w:tooltip="Редактировать раздел " w:history="1"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</w:hyperlink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 | </w:t>
      </w:r>
      <w:hyperlink r:id="rId24" w:tooltip="Редактировать раздел " w:history="1">
        <w:proofErr w:type="gramStart"/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  <w:proofErr w:type="gramEnd"/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 xml:space="preserve"> код</w:t>
        </w:r>
      </w:hyperlink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]</w:t>
      </w:r>
    </w:p>
    <w:p w:rsidR="00A63059" w:rsidRPr="00A63059" w:rsidRDefault="00A63059" w:rsidP="00A630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Более 55 лет проработал учителем. 45 лет руководил клубом</w:t>
      </w:r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5" w:tooltip="Краевед" w:history="1"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краеведов</w:t>
        </w:r>
      </w:hyperlink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школы № 5 г. Буйнакска.</w:t>
      </w:r>
    </w:p>
    <w:p w:rsidR="00A63059" w:rsidRPr="00A63059" w:rsidRDefault="00A63059" w:rsidP="00A630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Булач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Гаджиев вместе с членами клуба совершал походы по Дагестану, а также по Грузии, Северной Осетии, Чечне и Ингушетии. На территории Дагестана ими найдены в 16 местах наскальные изображения, возраста от тысячи до 4 — 6 тысячи лет назад, а так же поселения средневековья, поселение христиан предположительно VII—IX вв. н. э. Совершал восхождения на</w:t>
      </w:r>
      <w:r w:rsidRPr="00A63059">
        <w:rPr>
          <w:rFonts w:ascii="Arial" w:eastAsia="Times New Roman" w:hAnsi="Arial" w:cs="Arial"/>
          <w:color w:val="222222"/>
          <w:sz w:val="19"/>
          <w:lang w:eastAsia="ru-RU"/>
        </w:rPr>
        <w:t> </w:t>
      </w:r>
      <w:hyperlink r:id="rId26" w:tooltip="Гимринский хребет" w:history="1">
        <w:proofErr w:type="spellStart"/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Гимринский</w:t>
        </w:r>
        <w:proofErr w:type="spellEnd"/>
        <w:r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 xml:space="preserve"> хребет</w:t>
        </w:r>
      </w:hyperlink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</w:t>
      </w:r>
    </w:p>
    <w:p w:rsidR="00A63059" w:rsidRPr="00A63059" w:rsidRDefault="00A63059" w:rsidP="00A63059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A63059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Труды</w:t>
      </w:r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[</w:t>
      </w:r>
      <w:hyperlink r:id="rId27" w:tooltip="Редактировать раздел " w:history="1"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</w:hyperlink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 | </w:t>
      </w:r>
      <w:hyperlink r:id="rId28" w:tooltip="Редактировать раздел " w:history="1">
        <w:proofErr w:type="gramStart"/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  <w:proofErr w:type="gramEnd"/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 xml:space="preserve"> код</w:t>
        </w:r>
      </w:hyperlink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]</w:t>
      </w:r>
    </w:p>
    <w:p w:rsidR="00A63059" w:rsidRPr="00A63059" w:rsidRDefault="00A63059" w:rsidP="00A63059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Более 40 лет был ведущим телепередачи «В стране легенд и преданий». Написал и издал более 50 книг</w:t>
      </w:r>
      <w:proofErr w:type="gram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:</w:t>
      </w:r>
      <w:proofErr w:type="gramEnd"/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«Дагестан в истории и легендах»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«Ворота в горы Дагестана»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«У подножия 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Сала-Тау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»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«По следам М. Ю. Лермонтова в Дагестане»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«Пленники дагестанских гор»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«У каждого была своя война»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«Я — учитель»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«У отрогов 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Исмаил-меэра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»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«Тайны 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даге¬станских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скал»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«У подножия 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Гимринского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хребта»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Имам Шамиль: от 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Гимр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до Медины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Дочери Дагестана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«Буйнакск в историях и легендах»,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«Ворота в горы Дагестана»,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«Хаджи — Мурат в истории и легендах»,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«Легенды о Дагестане»,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«У подножия 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Салатау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»,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lastRenderedPageBreak/>
        <w:t>«Дорога в Гуниб»,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«Дагестанские — царские офицеры»,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«По тропе учителя»,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</w:t>
      </w:r>
      <w:proofErr w:type="spellStart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Ахульго</w:t>
      </w:r>
      <w:proofErr w:type="spellEnd"/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»</w:t>
      </w:r>
    </w:p>
    <w:p w:rsidR="00A63059" w:rsidRPr="00A63059" w:rsidRDefault="00A63059" w:rsidP="00A63059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A63059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«Поляки в Дагестане»</w:t>
      </w:r>
    </w:p>
    <w:p w:rsidR="00A63059" w:rsidRPr="00A63059" w:rsidRDefault="00A63059" w:rsidP="00A63059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A63059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Награды</w:t>
      </w:r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[</w:t>
      </w:r>
      <w:hyperlink r:id="rId29" w:tooltip="Редактировать раздел " w:history="1"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</w:hyperlink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 | </w:t>
      </w:r>
      <w:hyperlink r:id="rId30" w:tooltip="Редактировать раздел " w:history="1">
        <w:proofErr w:type="gramStart"/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>править</w:t>
        </w:r>
        <w:proofErr w:type="gramEnd"/>
        <w:r w:rsidRPr="00A63059">
          <w:rPr>
            <w:rFonts w:ascii="Arial" w:eastAsia="Times New Roman" w:hAnsi="Arial" w:cs="Arial"/>
            <w:color w:val="0B0080"/>
            <w:sz w:val="24"/>
            <w:u w:val="single"/>
            <w:lang w:eastAsia="ru-RU"/>
          </w:rPr>
          <w:t xml:space="preserve"> код</w:t>
        </w:r>
      </w:hyperlink>
      <w:r w:rsidRPr="00A63059">
        <w:rPr>
          <w:rFonts w:ascii="Arial" w:eastAsia="Times New Roman" w:hAnsi="Arial" w:cs="Arial"/>
          <w:color w:val="54595D"/>
          <w:sz w:val="24"/>
          <w:lang w:eastAsia="ru-RU"/>
        </w:rPr>
        <w:t>]</w:t>
      </w:r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31" w:tooltip="Заслуженный учитель Дагестана (страница отсутствует)" w:history="1">
        <w:r w:rsidR="00A63059" w:rsidRPr="00A63059">
          <w:rPr>
            <w:rFonts w:ascii="Arial" w:eastAsia="Times New Roman" w:hAnsi="Arial" w:cs="Arial"/>
            <w:color w:val="A55858"/>
            <w:sz w:val="19"/>
            <w:u w:val="single"/>
            <w:lang w:eastAsia="ru-RU"/>
          </w:rPr>
          <w:t>Заслуженный учитель Дагестана</w:t>
        </w:r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32" w:tooltip="Заслуженный учитель РСФСР" w:history="1">
        <w:r w:rsidR="00A63059"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Заслуженный учитель РСФСР</w:t>
        </w:r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33" w:tooltip="Народный учитель СССР" w:history="1">
        <w:r w:rsidR="00A63059"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Народный учитель СССР</w:t>
        </w:r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34" w:tooltip="Государственная премия РСФСР имени Н. К. Крупской" w:history="1">
        <w:r w:rsidR="00A63059"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Государственная премия РСФСР имени Н. К. Крупской</w:t>
        </w:r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35" w:tooltip="Лауреат премий имени С. Стальского (страница отсутствует)" w:history="1">
        <w:r w:rsidR="00A63059" w:rsidRPr="00A63059">
          <w:rPr>
            <w:rFonts w:ascii="Arial" w:eastAsia="Times New Roman" w:hAnsi="Arial" w:cs="Arial"/>
            <w:color w:val="A55858"/>
            <w:sz w:val="19"/>
            <w:u w:val="single"/>
            <w:lang w:eastAsia="ru-RU"/>
          </w:rPr>
          <w:t xml:space="preserve">Лауреат премий имени С. </w:t>
        </w:r>
        <w:proofErr w:type="spellStart"/>
        <w:r w:rsidR="00A63059" w:rsidRPr="00A63059">
          <w:rPr>
            <w:rFonts w:ascii="Arial" w:eastAsia="Times New Roman" w:hAnsi="Arial" w:cs="Arial"/>
            <w:color w:val="A55858"/>
            <w:sz w:val="19"/>
            <w:u w:val="single"/>
            <w:lang w:eastAsia="ru-RU"/>
          </w:rPr>
          <w:t>Стальского</w:t>
        </w:r>
        <w:proofErr w:type="spellEnd"/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36" w:tooltip="Орден Ленина" w:history="1">
        <w:r w:rsidR="00A63059"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Орден Ленина</w:t>
        </w:r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37" w:tooltip="Орден " w:history="1">
        <w:r w:rsidR="00A63059"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Орден «Знак Почёта»</w:t>
        </w:r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38" w:tooltip="Народный Герой Дагестана" w:history="1">
        <w:r w:rsidR="00A63059"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Народный Герой Дагестана</w:t>
        </w:r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39" w:tooltip="" w:history="1">
        <w:r w:rsidR="00A63059" w:rsidRPr="00A63059">
          <w:rPr>
            <w:rFonts w:ascii="Arial" w:eastAsia="Times New Roman" w:hAnsi="Arial" w:cs="Arial"/>
            <w:color w:val="A55858"/>
            <w:sz w:val="19"/>
            <w:u w:val="single"/>
            <w:lang w:eastAsia="ru-RU"/>
          </w:rPr>
          <w:t>«Золотая медаль Шамиля» - Большая Золотая медаль «Имам Шамиль»</w:t>
        </w:r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40" w:history="1">
        <w:r w:rsidR="00A63059"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Орден «Отечественной войны 2-ой степени»</w:t>
        </w:r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41" w:tooltip="" w:history="1">
        <w:r w:rsidR="00A63059" w:rsidRPr="00A63059">
          <w:rPr>
            <w:rFonts w:ascii="Arial" w:eastAsia="Times New Roman" w:hAnsi="Arial" w:cs="Arial"/>
            <w:color w:val="A55858"/>
            <w:sz w:val="19"/>
            <w:u w:val="single"/>
            <w:lang w:eastAsia="ru-RU"/>
          </w:rPr>
          <w:t>«Почетный гражданин города Буйнакска»</w:t>
        </w:r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42" w:tooltip="Занесен в книгу " w:history="1">
        <w:proofErr w:type="gramStart"/>
        <w:r w:rsidR="00A63059" w:rsidRPr="00A63059">
          <w:rPr>
            <w:rFonts w:ascii="Arial" w:eastAsia="Times New Roman" w:hAnsi="Arial" w:cs="Arial"/>
            <w:color w:val="A55858"/>
            <w:sz w:val="19"/>
            <w:u w:val="single"/>
            <w:lang w:eastAsia="ru-RU"/>
          </w:rPr>
          <w:t>Занесен</w:t>
        </w:r>
        <w:proofErr w:type="gramEnd"/>
        <w:r w:rsidR="00A63059" w:rsidRPr="00A63059">
          <w:rPr>
            <w:rFonts w:ascii="Arial" w:eastAsia="Times New Roman" w:hAnsi="Arial" w:cs="Arial"/>
            <w:color w:val="A55858"/>
            <w:sz w:val="19"/>
            <w:u w:val="single"/>
            <w:lang w:eastAsia="ru-RU"/>
          </w:rPr>
          <w:t xml:space="preserve"> в книгу «Трудовой Славы» города Буйнакска</w:t>
        </w:r>
      </w:hyperlink>
    </w:p>
    <w:p w:rsidR="00A63059" w:rsidRPr="00A63059" w:rsidRDefault="006D09EC" w:rsidP="00A63059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43" w:tooltip="Медаль " w:history="1">
        <w:r w:rsidR="00A63059" w:rsidRPr="00A63059">
          <w:rPr>
            <w:rFonts w:ascii="Arial" w:eastAsia="Times New Roman" w:hAnsi="Arial" w:cs="Arial"/>
            <w:color w:val="0B0080"/>
            <w:sz w:val="19"/>
            <w:u w:val="single"/>
            <w:lang w:eastAsia="ru-RU"/>
          </w:rPr>
          <w:t>Медаль «За победу над Германией»</w:t>
        </w:r>
      </w:hyperlink>
    </w:p>
    <w:p w:rsidR="00A63059" w:rsidRDefault="000725F8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FF0000"/>
          <w:sz w:val="28"/>
          <w:szCs w:val="28"/>
        </w:rPr>
        <w:t>ГАДЖИЕВ</w:t>
      </w:r>
      <w:r w:rsidR="00A63059">
        <w:rPr>
          <w:rStyle w:val="a5"/>
          <w:rFonts w:ascii="Tahoma" w:hAnsi="Tahoma" w:cs="Tahoma"/>
          <w:color w:val="FF0000"/>
          <w:sz w:val="28"/>
          <w:szCs w:val="28"/>
        </w:rPr>
        <w:t xml:space="preserve"> БУЛАЧ ИМАДУТДИНОВИЧ -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FF0000"/>
          <w:sz w:val="28"/>
          <w:szCs w:val="28"/>
        </w:rPr>
        <w:t>вчера, сегодня, завтра.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3B4020"/>
          <w:sz w:val="27"/>
          <w:szCs w:val="27"/>
        </w:rPr>
        <w:t>Странички биографии.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Булач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Гаджиев... Это имя давно стало нарицательным для Буйнакска, всего Дагестана. Не потому, что имело созвучие с этой звёздной фамилией. А потому, что этот человек сам сделал её такой - шаг за шагом, грань за гранью, совершенствуя заложенные в нём природой способности и возможности.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Появившись на свет почти одновременно с великой страной Советов, он вместе с ней прошёл весь путь становления, достижений, горестей и радостей, побед и разочарований. Родившись в крестьянской семье из </w:t>
      </w:r>
      <w:proofErr w:type="gramStart"/>
      <w:r>
        <w:rPr>
          <w:rStyle w:val="a5"/>
          <w:rFonts w:ascii="Tahoma" w:hAnsi="Tahoma" w:cs="Tahoma"/>
          <w:color w:val="002060"/>
          <w:sz w:val="28"/>
          <w:szCs w:val="28"/>
        </w:rPr>
        <w:t>горного</w:t>
      </w:r>
      <w:proofErr w:type="gram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Мегеба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>,</w:t>
      </w:r>
      <w:r>
        <w:rPr>
          <w:rStyle w:val="apple-converted-space"/>
          <w:rFonts w:ascii="Tahoma" w:hAnsi="Tahoma" w:cs="Tahoma"/>
          <w:color w:val="555555"/>
          <w:sz w:val="19"/>
          <w:szCs w:val="19"/>
        </w:rPr>
        <w:t> </w:t>
      </w: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вместе в трудном, полуголодным детством, полным лишений и испытаний, получил возможность в их горниле сформировать свой характер, выковать волю, воспитать целеустремлённость. Школой жизни стала для горского мальчишки служба юнгой на корабле старшего брата в далёком Заполярье... После Великой Победы -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востановление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народного хозяйства, мирный труд...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Дороги наши - то ли мы их выбираем, то ли они нас. Но в случае с Гаджиевым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Булачем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Имадутдиновичем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его жизненный путь - это предопределение, знамение судьбы. Может быть, в те грозовые судьбоносные для страны годы для любого молодого человека была более </w:t>
      </w:r>
      <w:r>
        <w:rPr>
          <w:rStyle w:val="a5"/>
          <w:rFonts w:ascii="Tahoma" w:hAnsi="Tahoma" w:cs="Tahoma"/>
          <w:color w:val="002060"/>
          <w:sz w:val="28"/>
          <w:szCs w:val="28"/>
        </w:rPr>
        <w:lastRenderedPageBreak/>
        <w:t xml:space="preserve">соблазнительной карьера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военослужащего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>, а не учителя? Тем более</w:t>
      </w:r>
      <w:proofErr w:type="gramStart"/>
      <w:r>
        <w:rPr>
          <w:rStyle w:val="a5"/>
          <w:rFonts w:ascii="Tahoma" w:hAnsi="Tahoma" w:cs="Tahoma"/>
          <w:color w:val="002060"/>
          <w:sz w:val="28"/>
          <w:szCs w:val="28"/>
        </w:rPr>
        <w:t>,</w:t>
      </w:r>
      <w:proofErr w:type="gram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что в семье было на кого равняться, но судьба распорядилась так, что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Булач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Имадутдинович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стал учителем. И не просто учителем, а таким, кого слушали, затаив дыхание и забыв обо всём на свете. Таким, чей урок пропускать было невозможно. Не потому, что боялись учителя. А потому, что его глубоко уважали, искренне любили, перед ним преклонялись... И не только за высокий профессионализм и энциклопедические знания, а ещё за то, что ученик чувствовал, что учитель видит в нём личность, уважает в нём эту личность.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И этот союз приносил свои плоды. 55 лет, затаив дыхание, внимали школьники слову учителя и уже никогда не забывали услышанного, проносили через всю свою жизнь эти знания, </w:t>
      </w:r>
      <w:proofErr w:type="gramStart"/>
      <w:r>
        <w:rPr>
          <w:rStyle w:val="a5"/>
          <w:rFonts w:ascii="Tahoma" w:hAnsi="Tahoma" w:cs="Tahoma"/>
          <w:color w:val="002060"/>
          <w:sz w:val="28"/>
          <w:szCs w:val="28"/>
        </w:rPr>
        <w:t>в</w:t>
      </w:r>
      <w:proofErr w:type="gram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вместе </w:t>
      </w:r>
      <w:proofErr w:type="gramStart"/>
      <w:r>
        <w:rPr>
          <w:rStyle w:val="a5"/>
          <w:rFonts w:ascii="Tahoma" w:hAnsi="Tahoma" w:cs="Tahoma"/>
          <w:color w:val="002060"/>
          <w:sz w:val="28"/>
          <w:szCs w:val="28"/>
        </w:rPr>
        <w:t>с</w:t>
      </w:r>
      <w:proofErr w:type="gram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ними и любовь к своей Родине, уважение к далёким и близким предкам, к своему прошлому, к своим корням.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002060"/>
          <w:sz w:val="28"/>
          <w:szCs w:val="28"/>
        </w:rPr>
        <w:t>Может, в этом и было тогда предвидение судьбы - воспитать настоящего человека для сильной и мудрой страны?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002060"/>
          <w:sz w:val="28"/>
          <w:szCs w:val="28"/>
        </w:rPr>
        <w:t>Это нелёгкая и почётная миссия - передавать всё дальше и выше эстафету знаний продолжалась вплоть до последних дней Учителя - его хотели видеть преподавателем своего учебного учреждения все функционирующие в Буйнакске филиалы высших учебных заведений республики и не только.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proofErr w:type="gramStart"/>
      <w:r>
        <w:rPr>
          <w:rStyle w:val="a5"/>
          <w:rFonts w:ascii="Tahoma" w:hAnsi="Tahoma" w:cs="Tahoma"/>
          <w:color w:val="002060"/>
          <w:sz w:val="28"/>
          <w:szCs w:val="28"/>
        </w:rPr>
        <w:t>По настоящему</w:t>
      </w:r>
      <w:proofErr w:type="gram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талантливый человек многогранен. Во всём был отмечен божьей искрой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Булач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Имадутдинович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. Все выпускники школы №5, гости мероприятий, проводимых в школе, многие руководители города и республики помнят десятки пьес и </w:t>
      </w:r>
      <w:r w:rsidR="000725F8">
        <w:rPr>
          <w:rStyle w:val="a5"/>
          <w:rFonts w:ascii="Tahoma" w:hAnsi="Tahoma" w:cs="Tahoma"/>
          <w:color w:val="002060"/>
          <w:sz w:val="28"/>
          <w:szCs w:val="28"/>
        </w:rPr>
        <w:t>спектаклей</w:t>
      </w: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с участием школьников, автором и постановщиком которых был учитель истории СШ №5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Булач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Имадутдинович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Гаджиев, в их числе - "Я помню чудное мгновенье", "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Ахульго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", "Комендант </w:t>
      </w:r>
      <w:r w:rsidR="000725F8">
        <w:rPr>
          <w:rStyle w:val="a5"/>
          <w:rFonts w:ascii="Tahoma" w:hAnsi="Tahoma" w:cs="Tahoma"/>
          <w:color w:val="002060"/>
          <w:sz w:val="28"/>
          <w:szCs w:val="28"/>
        </w:rPr>
        <w:t xml:space="preserve"> </w:t>
      </w: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крепости" и многие другие. Никто, увы, после него не повторил этот опыт. А творчество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Булача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Имадутдиновича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вылилось впоследствии в десятки книг об истории и самобытной культуре нашего замечательного края, о людях, которые его прославили. Таких книг более 50: "Ворота в горы Дагестана", "Хаджи-Мурат в истории и легендах", "Легенды о Дагестане", "У подножья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Салатау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", "Поляки в Дагестане", "Дорога в Гуниб", "Дагестанцы - царские офицеры", "По тропе </w:t>
      </w:r>
      <w:r>
        <w:rPr>
          <w:rStyle w:val="a5"/>
          <w:rFonts w:ascii="Tahoma" w:hAnsi="Tahoma" w:cs="Tahoma"/>
          <w:color w:val="002060"/>
          <w:sz w:val="28"/>
          <w:szCs w:val="28"/>
        </w:rPr>
        <w:lastRenderedPageBreak/>
        <w:t>учителя", "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Ахульго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>" и многие-многие другие. Все это- кладезь интереснейших фактов и сведений, увековеченная для потомков история нашей страны и нашей малой Родины - Дагестана, преломленная через судьбы разных замечательных людей, исторических личностей. Драматический для России и Кавказа, а в самой большой степени - для Дагестана отрезок истории нашей Родины, сконцентрированный талантом Б.И. Гаджиева в пьесе "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Ахульго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>", ожил в лицах, музыке, символических панорамных эффектах на сцене аварского театра.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Свыше 40 лет, отложив все дела, смотрели жители республики </w:t>
      </w:r>
      <w:r w:rsidR="000725F8">
        <w:rPr>
          <w:rStyle w:val="a5"/>
          <w:rFonts w:ascii="Tahoma" w:hAnsi="Tahoma" w:cs="Tahoma"/>
          <w:color w:val="002060"/>
          <w:sz w:val="28"/>
          <w:szCs w:val="28"/>
        </w:rPr>
        <w:t>телепередачи</w:t>
      </w: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"В стране легенд и преданий", где он был не только рассказчиком, но и участником описываемых событий. А так оно на самом деле и было. 45 лет руководил Б.И. Гаджиев клубом краеведов школы №5. Так скромно именовалась его громадная краеведческая и поисковая работа по всему Дагестану.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Походы, раскопки, сотни интересных находок и открытий. Они </w:t>
      </w:r>
      <w:r w:rsidR="000725F8">
        <w:rPr>
          <w:rStyle w:val="a5"/>
          <w:rFonts w:ascii="Tahoma" w:hAnsi="Tahoma" w:cs="Tahoma"/>
          <w:color w:val="002060"/>
          <w:sz w:val="28"/>
          <w:szCs w:val="28"/>
        </w:rPr>
        <w:t>обогатили</w:t>
      </w: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историко-этнографическую летопись республики, дали громадный материал для научных открытий, книг, телепередач, живых уроков истории, которые навечно остались в сердцах и памяти учеником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Булача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Имадутдиновича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. На базе этих материалов создан и замечательный музей школы №5. Походами под руководством Б.И.Гаджиева по историческим и памятным местам, восхождением на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Гимринский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хребет, походами к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Сары-Куму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, в Гуниб,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Ахульго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более чем в течени</w:t>
      </w:r>
      <w:proofErr w:type="gramStart"/>
      <w:r>
        <w:rPr>
          <w:rStyle w:val="a5"/>
          <w:rFonts w:ascii="Tahoma" w:hAnsi="Tahoma" w:cs="Tahoma"/>
          <w:color w:val="002060"/>
          <w:sz w:val="28"/>
          <w:szCs w:val="28"/>
        </w:rPr>
        <w:t>и</w:t>
      </w:r>
      <w:proofErr w:type="gram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полувека пронизана жизнь Буйнакска и горожан. </w:t>
      </w:r>
      <w:proofErr w:type="gramStart"/>
      <w:r>
        <w:rPr>
          <w:rStyle w:val="a5"/>
          <w:rFonts w:ascii="Tahoma" w:hAnsi="Tahoma" w:cs="Tahoma"/>
          <w:color w:val="002060"/>
          <w:sz w:val="28"/>
          <w:szCs w:val="28"/>
        </w:rPr>
        <w:t>Стремительный</w:t>
      </w:r>
      <w:proofErr w:type="gram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, подвижный, впереди тысячной колонны, как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гланокомандующий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, разрабатывающий стратегию и тактику восхождения, - таким запомнился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буйнакцам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Булач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. И всегда с ним рядом - верная подруга Алла Ивановна. В походах выросли и дети - Валерий,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Имадутдин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, Наташа,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Шуанет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>...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Заслуженный учитель Дагестана и РСФСР, народный учитель СССР, лауреат премий имени Н.К. Крупской и С.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Стальского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, кавалер орденов Ленина, "Знак почёта", Народный Герой Дагестана далеко не полное признание заслуг Б.И.Гаджиева - гражданина, человека, учителя, писателя, краеведа - Личности. Дань уважения своему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доятойному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сыну наш родной город высказал ему много </w:t>
      </w:r>
      <w:r>
        <w:rPr>
          <w:rStyle w:val="a5"/>
          <w:rFonts w:ascii="Tahoma" w:hAnsi="Tahoma" w:cs="Tahoma"/>
          <w:color w:val="002060"/>
          <w:sz w:val="28"/>
          <w:szCs w:val="28"/>
        </w:rPr>
        <w:lastRenderedPageBreak/>
        <w:t>лет назад через звание "Почётный гражданин города Буйнакска".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Нам всегда будет не хватать его присутствия в городе, в нашей жизни, его юмора и шуток, энциклопедических знаний. Ни одно мероприятие города, приём гостей из ближнего и дальнего зарубежья не обходился без участия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Булача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Имадутдиновича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>. Больше Гаджиев Б.И. стремительной юношеской походкой в свои 88 лет не будет совершать моцион по главной улице и площади Буйнакска, не пойдёт на своё рабочее место в главный Музей города.</w:t>
      </w:r>
    </w:p>
    <w:p w:rsidR="00A63059" w:rsidRDefault="00A63059" w:rsidP="00A630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555555"/>
          <w:sz w:val="19"/>
          <w:szCs w:val="19"/>
        </w:rPr>
      </w:pPr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Ушёл из жизни уважаемый житель нашего города, наш старший товарищ. Ушёл в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бесмертие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>. Память о Гаджиеве Б.И. будет жить в летописи истории Дагестана, Буйнакска, в архивных и музейных, фот</w:t>
      </w:r>
      <w:proofErr w:type="gramStart"/>
      <w:r>
        <w:rPr>
          <w:rStyle w:val="a5"/>
          <w:rFonts w:ascii="Tahoma" w:hAnsi="Tahoma" w:cs="Tahoma"/>
          <w:color w:val="002060"/>
          <w:sz w:val="28"/>
          <w:szCs w:val="28"/>
        </w:rPr>
        <w:t>о-</w:t>
      </w:r>
      <w:proofErr w:type="gram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и газетных материалах, в его книгах. И в нерукотворных памятниках нашего города, символизирующих Буйнакск - </w:t>
      </w:r>
      <w:proofErr w:type="spellStart"/>
      <w:proofErr w:type="gramStart"/>
      <w:r>
        <w:rPr>
          <w:rStyle w:val="a5"/>
          <w:rFonts w:ascii="Tahoma" w:hAnsi="Tahoma" w:cs="Tahoma"/>
          <w:color w:val="002060"/>
          <w:sz w:val="28"/>
          <w:szCs w:val="28"/>
        </w:rPr>
        <w:t>Кавалер-батарее</w:t>
      </w:r>
      <w:proofErr w:type="spellEnd"/>
      <w:proofErr w:type="gram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, Доме губернатора, Историко-археологическом музее, музее Боевой Славы и других. </w:t>
      </w:r>
      <w:proofErr w:type="spellStart"/>
      <w:r>
        <w:rPr>
          <w:rStyle w:val="a5"/>
          <w:rFonts w:ascii="Tahoma" w:hAnsi="Tahoma" w:cs="Tahoma"/>
          <w:color w:val="002060"/>
          <w:sz w:val="28"/>
          <w:szCs w:val="28"/>
        </w:rPr>
        <w:t>Булач</w:t>
      </w:r>
      <w:proofErr w:type="spellEnd"/>
      <w:r>
        <w:rPr>
          <w:rStyle w:val="a5"/>
          <w:rFonts w:ascii="Tahoma" w:hAnsi="Tahoma" w:cs="Tahoma"/>
          <w:color w:val="002060"/>
          <w:sz w:val="28"/>
          <w:szCs w:val="28"/>
        </w:rPr>
        <w:t xml:space="preserve"> также - символ города. Он будет жить и в нашей памяти, памяти тысяч и тысяч его учеников, читателей его книг, зрителей телепередач, родных и близких...</w:t>
      </w:r>
    </w:p>
    <w:p w:rsidR="00905663" w:rsidRDefault="00A63059">
      <w:r>
        <w:rPr>
          <w:noProof/>
          <w:lang w:eastAsia="ru-RU"/>
        </w:rPr>
        <w:lastRenderedPageBreak/>
        <w:drawing>
          <wp:inline distT="0" distB="0" distL="0" distR="0">
            <wp:extent cx="5667375" cy="4002405"/>
            <wp:effectExtent l="19050" t="0" r="9525" b="0"/>
            <wp:docPr id="4" name="Рисунок 4" descr="C:\Documents and Settings\Школа\Мои документы\Downloads\99de8047ff881d8e72ab8effafbb2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Школа\Мои документы\Downloads\99de8047ff881d8e72ab8effafbb2878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0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8684"/>
            <wp:effectExtent l="19050" t="0" r="3175" b="0"/>
            <wp:docPr id="5" name="Рисунок 5" descr="C:\Documents and Settings\Школа\Мои документы\Downloads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Школа\Мои документы\Downloads\img7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67375" cy="4270375"/>
            <wp:effectExtent l="19050" t="0" r="9525" b="0"/>
            <wp:docPr id="6" name="Рисунок 6" descr="C:\Documents and Settings\Школа\Мои документы\Downloads\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Школа\Мои документы\Downloads\_42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27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2D70">
        <w:rPr>
          <w:noProof/>
          <w:lang w:eastAsia="ru-RU"/>
        </w:rPr>
        <w:lastRenderedPageBreak/>
        <w:drawing>
          <wp:inline distT="0" distB="0" distL="0" distR="0">
            <wp:extent cx="2855595" cy="5313680"/>
            <wp:effectExtent l="19050" t="0" r="1905" b="0"/>
            <wp:docPr id="7" name="Рисунок 7" descr="C:\Documents and Settings\Школа\Мои документы\Downloads\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Школа\Мои документы\Downloads\_05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531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2D70">
        <w:rPr>
          <w:noProof/>
          <w:lang w:eastAsia="ru-RU"/>
        </w:rPr>
        <w:drawing>
          <wp:inline distT="0" distB="0" distL="0" distR="0">
            <wp:extent cx="5719445" cy="3605530"/>
            <wp:effectExtent l="19050" t="0" r="0" b="0"/>
            <wp:docPr id="8" name="Рисунок 8" descr="C:\Documents and Settings\Школа\Мои документы\Downloads\583cd593502c982382889206e38256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Школа\Мои документы\Downloads\583cd593502c982382889206e382562f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360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2D70">
        <w:rPr>
          <w:noProof/>
          <w:lang w:eastAsia="ru-RU"/>
        </w:rPr>
        <w:lastRenderedPageBreak/>
        <w:drawing>
          <wp:inline distT="0" distB="0" distL="0" distR="0">
            <wp:extent cx="2812415" cy="4123690"/>
            <wp:effectExtent l="19050" t="0" r="6985" b="0"/>
            <wp:docPr id="9" name="Рисунок 9" descr="C:\Documents and Settings\Школа\Мои документы\Downloads\65e56f56d4c2fe864fb6a4c3874be2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Школа\Мои документы\Downloads\65e56f56d4c2fe864fb6a4c3874be2f3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412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2D70">
        <w:rPr>
          <w:noProof/>
          <w:lang w:eastAsia="ru-RU"/>
        </w:rPr>
        <w:lastRenderedPageBreak/>
        <w:drawing>
          <wp:inline distT="0" distB="0" distL="0" distR="0">
            <wp:extent cx="4572000" cy="5719445"/>
            <wp:effectExtent l="19050" t="0" r="0" b="0"/>
            <wp:docPr id="12" name="Рисунок 12" descr="C:\Documents and Settings\Школа\Мои документы\Downloads\ab1c45f4bf418024ba295b6dd6e612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Школа\Мои документы\Downloads\ab1c45f4bf418024ba295b6dd6e612ea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71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2D70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C:\Documents and Settings\Школа\Мои документы\Downloads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Школа\Мои документы\Downloads\009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5663" w:rsidSect="0090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06D24"/>
    <w:multiLevelType w:val="multilevel"/>
    <w:tmpl w:val="B32A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C46CC"/>
    <w:multiLevelType w:val="multilevel"/>
    <w:tmpl w:val="A1ACD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023505"/>
    <w:multiLevelType w:val="multilevel"/>
    <w:tmpl w:val="9F14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63059"/>
    <w:rsid w:val="000725F8"/>
    <w:rsid w:val="006020DA"/>
    <w:rsid w:val="006D09EC"/>
    <w:rsid w:val="00905663"/>
    <w:rsid w:val="00A63059"/>
    <w:rsid w:val="00C60599"/>
    <w:rsid w:val="00CC2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63"/>
  </w:style>
  <w:style w:type="paragraph" w:styleId="2">
    <w:name w:val="heading 2"/>
    <w:basedOn w:val="a"/>
    <w:link w:val="20"/>
    <w:uiPriority w:val="9"/>
    <w:qFormat/>
    <w:rsid w:val="00A630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630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63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63059"/>
    <w:rPr>
      <w:color w:val="0000FF"/>
      <w:u w:val="single"/>
    </w:rPr>
  </w:style>
  <w:style w:type="character" w:customStyle="1" w:styleId="apple-converted-space">
    <w:name w:val="apple-converted-space"/>
    <w:basedOn w:val="a0"/>
    <w:rsid w:val="00A63059"/>
  </w:style>
  <w:style w:type="character" w:customStyle="1" w:styleId="tocnumber">
    <w:name w:val="tocnumber"/>
    <w:basedOn w:val="a0"/>
    <w:rsid w:val="00A63059"/>
  </w:style>
  <w:style w:type="character" w:customStyle="1" w:styleId="toctext">
    <w:name w:val="toctext"/>
    <w:basedOn w:val="a0"/>
    <w:rsid w:val="00A63059"/>
  </w:style>
  <w:style w:type="character" w:customStyle="1" w:styleId="mw-headline">
    <w:name w:val="mw-headline"/>
    <w:basedOn w:val="a0"/>
    <w:rsid w:val="00A63059"/>
  </w:style>
  <w:style w:type="character" w:customStyle="1" w:styleId="mw-editsection">
    <w:name w:val="mw-editsection"/>
    <w:basedOn w:val="a0"/>
    <w:rsid w:val="00A63059"/>
  </w:style>
  <w:style w:type="character" w:customStyle="1" w:styleId="mw-editsection-bracket">
    <w:name w:val="mw-editsection-bracket"/>
    <w:basedOn w:val="a0"/>
    <w:rsid w:val="00A63059"/>
  </w:style>
  <w:style w:type="character" w:customStyle="1" w:styleId="mw-editsection-divider">
    <w:name w:val="mw-editsection-divider"/>
    <w:basedOn w:val="a0"/>
    <w:rsid w:val="00A63059"/>
  </w:style>
  <w:style w:type="character" w:styleId="a5">
    <w:name w:val="Strong"/>
    <w:basedOn w:val="a0"/>
    <w:uiPriority w:val="22"/>
    <w:qFormat/>
    <w:rsid w:val="00A6305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63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3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15135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6547906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3%D0%B0%D0%B4%D0%B6%D0%B8%D0%B5%D0%B2,_%D0%91%D1%83%D0%BB%D0%B0%D1%87_%D0%98%D0%BC%D0%B0%D0%B4%D1%83%D1%82%D0%B4%D0%B8%D0%BD%D0%BE%D0%B2%D0%B8%D1%87" TargetMode="External"/><Relationship Id="rId18" Type="http://schemas.openxmlformats.org/officeDocument/2006/relationships/hyperlink" Target="https://ru.wikipedia.org/wiki/%D0%9C%D0%B5%D0%B3%D0%B5%D0%B1" TargetMode="External"/><Relationship Id="rId26" Type="http://schemas.openxmlformats.org/officeDocument/2006/relationships/hyperlink" Target="https://ru.wikipedia.org/wiki/%D0%93%D0%B8%D0%BC%D1%80%D0%B8%D0%BD%D1%81%D0%BA%D0%B8%D0%B9_%D1%85%D1%80%D0%B5%D0%B1%D0%B5%D1%82" TargetMode="External"/><Relationship Id="rId39" Type="http://schemas.openxmlformats.org/officeDocument/2006/relationships/hyperlink" Target="https://ru.wikipedia.org/w/index.php?title=%C2%AB%D0%97%D0%BE%D0%BB%D0%BE%D1%82%D0%B0%D1%8F_%D0%BC%D0%B5%D0%B4%D0%B0%D0%BB%D1%8C_%D0%A8%D0%B0%D0%BC%D0%B8%D0%BB%D1%8F%C2%BB_-_%D0%91%D0%BE%D0%BB%D1%8C%D1%88%D0%B0%D1%8F_%D0%97%D0%BE%D0%BB%D0%BE%D1%82%D0%B0%D1%8F_%D0%BC%D0%B5%D0%B4%D0%B0%D0%BB%D1%8C_%C2%AB%D0%98%D0%BC%D0%B0%D0%BC_%D0%A8%D0%B0%D0%BC%D0%B8%D0%BB%D1%8C%C2%BB&amp;action=edit&amp;redlink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1%D1%83%D0%B9%D0%BD%D0%B0%D0%BA%D1%81%D0%BA" TargetMode="External"/><Relationship Id="rId34" Type="http://schemas.openxmlformats.org/officeDocument/2006/relationships/hyperlink" Target="https://ru.wikipedia.org/wiki/%D0%93%D0%BE%D1%81%D1%83%D0%B4%D0%B0%D1%80%D1%81%D1%82%D0%B2%D0%B5%D0%BD%D0%BD%D0%B0%D1%8F_%D0%BF%D1%80%D0%B5%D0%BC%D0%B8%D1%8F_%D0%A0%D0%A1%D0%A4%D0%A1%D0%A0_%D0%B8%D0%BC%D0%B5%D0%BD%D0%B8_%D0%9D._%D0%9A._%D0%9A%D1%80%D1%83%D0%BF%D1%81%D0%BA%D0%BE%D0%B9" TargetMode="External"/><Relationship Id="rId42" Type="http://schemas.openxmlformats.org/officeDocument/2006/relationships/hyperlink" Target="https://ru.wikipedia.org/w/index.php?title=%D0%97%D0%B0%D0%BD%D0%B5%D1%81%D0%B5%D0%BD_%D0%B2_%D0%BA%D0%BD%D0%B8%D0%B3%D1%83_%C2%AB%D0%A2%D1%80%D1%83%D0%B4%D0%BE%D0%B2%D0%BE%D0%B9_%D0%A1%D0%BB%D0%B0%D0%B2%D1%8B%C2%BB_%D0%B3%D0%BE%D1%80%D0%BE%D0%B4%D0%B0_%D0%91%D1%83%D0%B9%D0%BD%D0%B0%D0%BA%D1%81%D0%BA%D0%B0&amp;action=edit&amp;redlink=1" TargetMode="External"/><Relationship Id="rId47" Type="http://schemas.openxmlformats.org/officeDocument/2006/relationships/image" Target="media/image5.jpeg"/><Relationship Id="rId50" Type="http://schemas.openxmlformats.org/officeDocument/2006/relationships/image" Target="media/image8.jpeg"/><Relationship Id="rId7" Type="http://schemas.openxmlformats.org/officeDocument/2006/relationships/hyperlink" Target="https://ru.wikipedia.org/wiki/%D0%9E%D1%80%D0%B4%D0%B5%D0%BD_%D0%9B%D0%B5%D0%BD%D0%B8%D0%BD%D0%B0" TargetMode="External"/><Relationship Id="rId12" Type="http://schemas.openxmlformats.org/officeDocument/2006/relationships/hyperlink" Target="https://ru.wikipedia.org/wiki/%D0%93%D0%B0%D0%B4%D0%B6%D0%B8%D0%B5%D0%B2,_%D0%91%D1%83%D0%BB%D0%B0%D1%87_%D0%98%D0%BC%D0%B0%D0%B4%D1%83%D1%82%D0%B4%D0%B8%D0%BD%D0%BE%D0%B2%D0%B8%D1%87" TargetMode="External"/><Relationship Id="rId17" Type="http://schemas.openxmlformats.org/officeDocument/2006/relationships/hyperlink" Target="https://ru.wikipedia.org/w/index.php?title=%D0%93%D0%B0%D0%B4%D0%B6%D0%B8%D0%B5%D0%B2,_%D0%91%D1%83%D0%BB%D0%B0%D1%87_%D0%98%D0%BC%D0%B0%D0%B4%D1%83%D1%82%D0%B4%D0%B8%D0%BD%D0%BE%D0%B2%D0%B8%D1%87&amp;action=edit&amp;section=1" TargetMode="External"/><Relationship Id="rId25" Type="http://schemas.openxmlformats.org/officeDocument/2006/relationships/hyperlink" Target="https://ru.wikipedia.org/wiki/%D0%9A%D1%80%D0%B0%D0%B5%D0%B2%D0%B5%D0%B4" TargetMode="External"/><Relationship Id="rId33" Type="http://schemas.openxmlformats.org/officeDocument/2006/relationships/hyperlink" Target="https://ru.wikipedia.org/wiki/%D0%9D%D0%B0%D1%80%D0%BE%D0%B4%D0%BD%D1%8B%D0%B9_%D1%83%D1%87%D0%B8%D1%82%D0%B5%D0%BB%D1%8C_%D0%A1%D0%A1%D0%A1%D0%A0" TargetMode="External"/><Relationship Id="rId38" Type="http://schemas.openxmlformats.org/officeDocument/2006/relationships/hyperlink" Target="https://ru.wikipedia.org/wiki/%D0%9D%D0%B0%D1%80%D0%BE%D0%B4%D0%BD%D1%8B%D0%B9_%D0%93%D0%B5%D1%80%D0%BE%D0%B9_%D0%94%D0%B0%D0%B3%D0%B5%D1%81%D1%82%D0%B0%D0%BD%D0%B0" TargetMode="External"/><Relationship Id="rId46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%D0%93%D0%B0%D0%B4%D0%B6%D0%B8%D0%B5%D0%B2,_%D0%91%D1%83%D0%BB%D0%B0%D1%87_%D0%98%D0%BC%D0%B0%D0%B4%D1%83%D1%82%D0%B4%D0%B8%D0%BD%D0%BE%D0%B2%D0%B8%D1%87&amp;veaction=edit&amp;section=1" TargetMode="External"/><Relationship Id="rId20" Type="http://schemas.openxmlformats.org/officeDocument/2006/relationships/hyperlink" Target="https://ru.wikipedia.org/wiki/%D0%93%D0%B0%D0%B4%D0%B6%D0%B8%D0%B5%D0%B2,_%D0%9C%D0%B0%D0%B3%D0%BE%D0%BC%D0%B5%D1%82_%D0%98%D0%BC%D0%B0%D0%B4%D1%83%D1%82%D0%B4%D0%B8%D0%BD%D0%BE%D0%B2%D0%B8%D1%87" TargetMode="External"/><Relationship Id="rId29" Type="http://schemas.openxmlformats.org/officeDocument/2006/relationships/hyperlink" Target="https://ru.wikipedia.org/w/index.php?title=%D0%93%D0%B0%D0%B4%D0%B6%D0%B8%D0%B5%D0%B2,_%D0%91%D1%83%D0%BB%D0%B0%D1%87_%D0%98%D0%BC%D0%B0%D0%B4%D1%83%D1%82%D0%B4%D0%B8%D0%BD%D0%BE%D0%B2%D0%B8%D1%87&amp;veaction=edit&amp;section=4" TargetMode="External"/><Relationship Id="rId41" Type="http://schemas.openxmlformats.org/officeDocument/2006/relationships/hyperlink" Target="https://ru.wikipedia.org/w/index.php?title=%C2%AB%D0%9F%D0%BE%D1%87%D0%B5%D1%82%D0%BD%D1%8B%D0%B9_%D0%B3%D1%80%D0%B0%D0%B6%D0%B4%D0%B0%D0%BD%D0%B8%D0%BD_%D0%B3%D0%BE%D1%80%D0%BE%D0%B4%D0%B0_%D0%91%D1%83%D0%B9%D0%BD%D0%B0%D0%BA%D1%81%D0%BA%D0%B0%C2%BB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3%D0%BD%D0%B8%D0%B1%D1%81%D0%BA%D0%B8%D0%B9_%D1%80%D0%B0%D0%B9%D0%BE%D0%BD" TargetMode="External"/><Relationship Id="rId11" Type="http://schemas.openxmlformats.org/officeDocument/2006/relationships/hyperlink" Target="https://ru.wikipedia.org/wiki/%D0%93%D0%B0%D0%B4%D0%B6%D0%B8%D0%B5%D0%B2,_%D0%91%D1%83%D0%BB%D0%B0%D1%87_%D0%98%D0%BC%D0%B0%D0%B4%D1%83%D1%82%D0%B4%D0%B8%D0%BD%D0%BE%D0%B2%D0%B8%D1%87" TargetMode="External"/><Relationship Id="rId24" Type="http://schemas.openxmlformats.org/officeDocument/2006/relationships/hyperlink" Target="https://ru.wikipedia.org/w/index.php?title=%D0%93%D0%B0%D0%B4%D0%B6%D0%B8%D0%B5%D0%B2,_%D0%91%D1%83%D0%BB%D0%B0%D1%87_%D0%98%D0%BC%D0%B0%D0%B4%D1%83%D1%82%D0%B4%D0%B8%D0%BD%D0%BE%D0%B2%D0%B8%D1%87&amp;action=edit&amp;section=2" TargetMode="External"/><Relationship Id="rId32" Type="http://schemas.openxmlformats.org/officeDocument/2006/relationships/hyperlink" Target="https://ru.wikipedia.org/wiki/%D0%97%D0%B0%D1%81%D0%BB%D1%83%D0%B6%D0%B5%D0%BD%D0%BD%D1%8B%D0%B9_%D1%83%D1%87%D0%B8%D1%82%D0%B5%D0%BB%D1%8C_%D0%A0%D0%A1%D0%A4%D0%A1%D0%A0" TargetMode="External"/><Relationship Id="rId37" Type="http://schemas.openxmlformats.org/officeDocument/2006/relationships/hyperlink" Target="https://ru.wikipedia.org/wiki/%D0%9E%D1%80%D0%B4%D0%B5%D0%BD_%C2%AB%D0%97%D0%BD%D0%B0%D0%BA_%D0%9F%D0%BE%D1%87%D1%91%D1%82%D0%B0%C2%BB" TargetMode="External"/><Relationship Id="rId40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45" Type="http://schemas.openxmlformats.org/officeDocument/2006/relationships/image" Target="media/image3.jpeg"/><Relationship Id="rId53" Type="http://schemas.openxmlformats.org/officeDocument/2006/relationships/theme" Target="theme/theme1.xml"/><Relationship Id="rId5" Type="http://schemas.openxmlformats.org/officeDocument/2006/relationships/hyperlink" Target="https://ru.wikipedia.org/wiki/%D0%9C%D0%B5%D0%B3%D0%B5%D0%B1" TargetMode="External"/><Relationship Id="rId15" Type="http://schemas.openxmlformats.org/officeDocument/2006/relationships/hyperlink" Target="https://ru.wikipedia.org/wiki/%D0%93%D0%B0%D0%B4%D0%B6%D0%B8%D0%B5%D0%B2,_%D0%91%D1%83%D0%BB%D0%B0%D1%87_%D0%98%D0%BC%D0%B0%D0%B4%D1%83%D1%82%D0%B4%D0%B8%D0%BD%D0%BE%D0%B2%D0%B8%D1%87" TargetMode="External"/><Relationship Id="rId23" Type="http://schemas.openxmlformats.org/officeDocument/2006/relationships/hyperlink" Target="https://ru.wikipedia.org/w/index.php?title=%D0%93%D0%B0%D0%B4%D0%B6%D0%B8%D0%B5%D0%B2,_%D0%91%D1%83%D0%BB%D0%B0%D1%87_%D0%98%D0%BC%D0%B0%D0%B4%D1%83%D1%82%D0%B4%D0%B8%D0%BD%D0%BE%D0%B2%D0%B8%D1%87&amp;veaction=edit&amp;section=2" TargetMode="External"/><Relationship Id="rId28" Type="http://schemas.openxmlformats.org/officeDocument/2006/relationships/hyperlink" Target="https://ru.wikipedia.org/w/index.php?title=%D0%93%D0%B0%D0%B4%D0%B6%D0%B8%D0%B5%D0%B2,_%D0%91%D1%83%D0%BB%D0%B0%D1%87_%D0%98%D0%BC%D0%B0%D0%B4%D1%83%D1%82%D0%B4%D0%B8%D0%BD%D0%BE%D0%B2%D0%B8%D1%87&amp;action=edit&amp;section=3" TargetMode="External"/><Relationship Id="rId36" Type="http://schemas.openxmlformats.org/officeDocument/2006/relationships/hyperlink" Target="https://ru.wikipedia.org/wiki/%D0%9E%D1%80%D0%B4%D0%B5%D0%BD_%D0%9B%D0%B5%D0%BD%D0%B8%D0%BD%D0%B0" TargetMode="External"/><Relationship Id="rId49" Type="http://schemas.openxmlformats.org/officeDocument/2006/relationships/image" Target="media/image7.jpeg"/><Relationship Id="rId10" Type="http://schemas.openxmlformats.org/officeDocument/2006/relationships/control" Target="activeX/activeX1.xml"/><Relationship Id="rId19" Type="http://schemas.openxmlformats.org/officeDocument/2006/relationships/hyperlink" Target="https://ru.wikipedia.org/wiki/%D0%91%D1%83%D0%B9%D0%BD%D0%B0%D0%BA%D1%81%D0%BA" TargetMode="External"/><Relationship Id="rId31" Type="http://schemas.openxmlformats.org/officeDocument/2006/relationships/hyperlink" Target="https://ru.wikipedia.org/w/index.php?title=%D0%97%D0%B0%D1%81%D0%BB%D1%83%D0%B6%D0%B5%D0%BD%D0%BD%D1%8B%D0%B9_%D1%83%D1%87%D0%B8%D1%82%D0%B5%D0%BB%D1%8C_%D0%94%D0%B0%D0%B3%D0%B5%D1%81%D1%82%D0%B0%D0%BD%D0%B0&amp;action=edit&amp;redlink=1" TargetMode="External"/><Relationship Id="rId44" Type="http://schemas.openxmlformats.org/officeDocument/2006/relationships/image" Target="media/image2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hyperlink" Target="https://ru.wikipedia.org/wiki/%D0%93%D0%B0%D0%B4%D0%B6%D0%B8%D0%B5%D0%B2,_%D0%91%D1%83%D0%BB%D0%B0%D1%87_%D0%98%D0%BC%D0%B0%D0%B4%D1%83%D1%82%D0%B4%D0%B8%D0%BD%D0%BE%D0%B2%D0%B8%D1%87" TargetMode="External"/><Relationship Id="rId22" Type="http://schemas.openxmlformats.org/officeDocument/2006/relationships/hyperlink" Target="https://ru.wikipedia.org/wiki/%D0%90%D0%BA%D1%83%D1%88%D0%B0" TargetMode="External"/><Relationship Id="rId27" Type="http://schemas.openxmlformats.org/officeDocument/2006/relationships/hyperlink" Target="https://ru.wikipedia.org/w/index.php?title=%D0%93%D0%B0%D0%B4%D0%B6%D0%B8%D0%B5%D0%B2,_%D0%91%D1%83%D0%BB%D0%B0%D1%87_%D0%98%D0%BC%D0%B0%D0%B4%D1%83%D1%82%D0%B4%D0%B8%D0%BD%D0%BE%D0%B2%D0%B8%D1%87&amp;veaction=edit&amp;section=3" TargetMode="External"/><Relationship Id="rId30" Type="http://schemas.openxmlformats.org/officeDocument/2006/relationships/hyperlink" Target="https://ru.wikipedia.org/w/index.php?title=%D0%93%D0%B0%D0%B4%D0%B6%D0%B8%D0%B5%D0%B2,_%D0%91%D1%83%D0%BB%D0%B0%D1%87_%D0%98%D0%BC%D0%B0%D0%B4%D1%83%D1%82%D0%B4%D0%B8%D0%BD%D0%BE%D0%B2%D0%B8%D1%87&amp;action=edit&amp;section=4" TargetMode="External"/><Relationship Id="rId35" Type="http://schemas.openxmlformats.org/officeDocument/2006/relationships/hyperlink" Target="https://ru.wikipedia.org/w/index.php?title=%D0%9B%D0%B0%D1%83%D1%80%D0%B5%D0%B0%D1%82_%D0%BF%D1%80%D0%B5%D0%BC%D0%B8%D0%B9_%D0%B8%D0%BC%D0%B5%D0%BD%D0%B8_%D0%A1._%D0%A1%D1%82%D0%B0%D0%BB%D1%8C%D1%81%D0%BA%D0%BE%D0%B3%D0%BE&amp;action=edit&amp;redlink=1" TargetMode="External"/><Relationship Id="rId43" Type="http://schemas.openxmlformats.org/officeDocument/2006/relationships/hyperlink" Target="https://ru.wikipedia.org/wiki/%D0%9C%D0%B5%D0%B4%D0%B0%D0%BB%D1%8C_%C2%AB%D0%97%D0%B0_%D0%BF%D0%BE%D0%B1%D0%B5%D0%B4%D1%83_%D0%BD%D0%B0%D0%B4_%D0%93%D0%B5%D1%80%D0%BC%D0%B0%D0%BD%D0%B8%D0%B5%D0%B9_%D0%B2_%D0%92%D0%B5%D0%BB%D0%B8%D0%BA%D0%BE%D0%B9_%D0%9E%D1%82%D0%B5%D1%87%D0%B5%D1%81%D1%82%D0%B2%D0%B5%D0%BD%D0%BD%D0%BE%D0%B9_%D0%B2%D0%BE%D0%B9%D0%BD%D0%B5_1941%E2%80%941945_%D0%B3%D0%B3.%C2%BB" TargetMode="External"/><Relationship Id="rId48" Type="http://schemas.openxmlformats.org/officeDocument/2006/relationships/image" Target="media/image6.jpeg"/><Relationship Id="rId8" Type="http://schemas.openxmlformats.org/officeDocument/2006/relationships/hyperlink" Target="https://ru.wikipedia.org/wiki/%D0%94%D0%B0%D1%80%D0%B3%D0%B8%D0%BD%D1%86%D1%8B" TargetMode="External"/><Relationship Id="rId5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11</Pages>
  <Words>2661</Words>
  <Characters>15171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Валентин</cp:lastModifiedBy>
  <cp:revision>2</cp:revision>
  <dcterms:created xsi:type="dcterms:W3CDTF">2019-10-15T05:29:00Z</dcterms:created>
  <dcterms:modified xsi:type="dcterms:W3CDTF">2019-10-14T09:22:00Z</dcterms:modified>
</cp:coreProperties>
</file>