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331" w:rsidRPr="00C65331" w:rsidRDefault="00C65331" w:rsidP="00C65331">
      <w:pPr>
        <w:rPr>
          <w:sz w:val="32"/>
        </w:rPr>
      </w:pPr>
      <w:r w:rsidRPr="00C65331">
        <w:rPr>
          <w:sz w:val="32"/>
        </w:rPr>
        <w:t>Четыре приоритетных проекта в сфере образования</w:t>
      </w:r>
    </w:p>
    <w:p w:rsidR="00C65331" w:rsidRDefault="00C65331" w:rsidP="00C65331">
      <w:pPr>
        <w:rPr>
          <w:sz w:val="28"/>
        </w:rPr>
      </w:pPr>
    </w:p>
    <w:p w:rsidR="00C65331" w:rsidRPr="00C65331" w:rsidRDefault="00C65331" w:rsidP="00C65331">
      <w:pPr>
        <w:rPr>
          <w:sz w:val="28"/>
        </w:rPr>
      </w:pPr>
      <w:r w:rsidRPr="00C65331">
        <w:rPr>
          <w:sz w:val="28"/>
        </w:rPr>
        <w:t>25 октября 2016 года н</w:t>
      </w:r>
      <w:bookmarkStart w:id="0" w:name="_GoBack"/>
      <w:bookmarkEnd w:id="0"/>
      <w:r w:rsidRPr="00C65331">
        <w:rPr>
          <w:sz w:val="28"/>
        </w:rPr>
        <w:t>а заседании президиума </w:t>
      </w:r>
      <w:r w:rsidRPr="00C65331">
        <w:rPr>
          <w:b/>
          <w:bCs/>
          <w:sz w:val="28"/>
        </w:rPr>
        <w:t>Совета при Президенте Российской Федерации по стратегическому развитию и приоритетным проектам </w:t>
      </w:r>
      <w:r w:rsidRPr="00C65331">
        <w:rPr>
          <w:sz w:val="28"/>
        </w:rPr>
        <w:t xml:space="preserve">премьер-министр РФ Дмитрий Медведев рассказал  о запуске в работу приоритетных проектов по социальному блоку – в сферах образования и здравоохранения. В сфере образования, по сообщению </w:t>
      </w:r>
      <w:proofErr w:type="spellStart"/>
      <w:r w:rsidRPr="00C65331">
        <w:rPr>
          <w:sz w:val="28"/>
        </w:rPr>
        <w:t>Д.А</w:t>
      </w:r>
      <w:proofErr w:type="spellEnd"/>
      <w:r w:rsidRPr="00C65331">
        <w:rPr>
          <w:sz w:val="28"/>
        </w:rPr>
        <w:t>. Медведева, в планах государства осуществить в ближайшем будущем четыре проекта, которые охватывают практически все уровни – от школы до вуза.</w:t>
      </w:r>
    </w:p>
    <w:p w:rsidR="00C65331" w:rsidRPr="00C65331" w:rsidRDefault="00C65331" w:rsidP="00C65331">
      <w:pPr>
        <w:rPr>
          <w:sz w:val="28"/>
        </w:rPr>
      </w:pPr>
      <w:r w:rsidRPr="00C65331">
        <w:rPr>
          <w:b/>
          <w:bCs/>
          <w:sz w:val="28"/>
        </w:rPr>
        <w:t>Цель первого</w:t>
      </w:r>
      <w:r w:rsidRPr="00C65331">
        <w:rPr>
          <w:sz w:val="28"/>
        </w:rPr>
        <w:t> проекта – сформировать современную образовательную среду для школьников. Планируется построить новые школы и улучшить существующие, чтобы дети могли учиться в одну, первую смену, получать не только теоретические знания, но и практические в лабораториях и мастерских. «Это стратегическая задача по всему школьному проекту», — сказал премьер-министр.</w:t>
      </w:r>
    </w:p>
    <w:p w:rsidR="00C65331" w:rsidRPr="00C65331" w:rsidRDefault="00C65331" w:rsidP="00C65331">
      <w:pPr>
        <w:rPr>
          <w:sz w:val="28"/>
        </w:rPr>
      </w:pPr>
      <w:r w:rsidRPr="00C65331">
        <w:rPr>
          <w:b/>
          <w:bCs/>
          <w:sz w:val="28"/>
        </w:rPr>
        <w:t>Второй проект</w:t>
      </w:r>
      <w:r w:rsidRPr="00C65331">
        <w:rPr>
          <w:sz w:val="28"/>
        </w:rPr>
        <w:t xml:space="preserve"> направлен на повышение качества и доступности онлайн-образования. Цель проекта — создание единого портала для размещения всех типов онлайн-курсов, качество и авторство которых будет подтверждено, так как, по словам премьер-министра, во Всемирной паутине множество недостоверной информации. «Он объединит существующие платформы электронного образования, будет сформирована система проверки результатов обучения. У всех, кто пожелает, появится своё так называемое цифровое портфолио, которое можно будет предъявить, например, потенциальному работодателю», — сообщил </w:t>
      </w:r>
      <w:proofErr w:type="spellStart"/>
      <w:r w:rsidRPr="00C65331">
        <w:rPr>
          <w:sz w:val="28"/>
        </w:rPr>
        <w:t>Д.А.Медведев</w:t>
      </w:r>
      <w:proofErr w:type="spellEnd"/>
      <w:r w:rsidRPr="00C65331">
        <w:rPr>
          <w:sz w:val="28"/>
        </w:rPr>
        <w:t>.</w:t>
      </w:r>
    </w:p>
    <w:p w:rsidR="00C65331" w:rsidRPr="00C65331" w:rsidRDefault="00C65331" w:rsidP="00C65331">
      <w:pPr>
        <w:rPr>
          <w:sz w:val="28"/>
        </w:rPr>
      </w:pPr>
      <w:r w:rsidRPr="00C65331">
        <w:rPr>
          <w:sz w:val="28"/>
        </w:rPr>
        <w:t>Увеличить численность квалифицированных рабочих кадров — цель </w:t>
      </w:r>
      <w:r w:rsidRPr="00C65331">
        <w:rPr>
          <w:b/>
          <w:bCs/>
          <w:sz w:val="28"/>
        </w:rPr>
        <w:t>третьего проекта</w:t>
      </w:r>
      <w:r w:rsidRPr="00C65331">
        <w:rPr>
          <w:sz w:val="28"/>
        </w:rPr>
        <w:t>, который позволяет внедрять во всех образовательных учреждениях новейшие методики обучения и проверки знаний.</w:t>
      </w:r>
    </w:p>
    <w:p w:rsidR="00C65331" w:rsidRPr="00C65331" w:rsidRDefault="00C65331" w:rsidP="00C65331">
      <w:pPr>
        <w:rPr>
          <w:sz w:val="28"/>
        </w:rPr>
      </w:pPr>
      <w:r w:rsidRPr="00C65331">
        <w:rPr>
          <w:b/>
          <w:bCs/>
          <w:sz w:val="28"/>
        </w:rPr>
        <w:t>Четвёртый проект</w:t>
      </w:r>
      <w:r w:rsidRPr="00C65331">
        <w:rPr>
          <w:sz w:val="28"/>
        </w:rPr>
        <w:t> ориентирован на развитие высших учебных заведений. Он направлен на повышение мировой значимости ВУЗов России, увеличение количества университетских центров технологического, инновационного и социального усовершенствования регионов.</w:t>
      </w:r>
    </w:p>
    <w:p w:rsidR="00C65331" w:rsidRPr="00C65331" w:rsidRDefault="00C65331" w:rsidP="00C65331">
      <w:pPr>
        <w:rPr>
          <w:sz w:val="28"/>
        </w:rPr>
      </w:pPr>
      <w:r w:rsidRPr="00C65331">
        <w:rPr>
          <w:sz w:val="28"/>
        </w:rPr>
        <w:t xml:space="preserve">«У каждого проекта есть свои контрольные точки, за прохождением которых нужно внимательно следить. По обоим направлениям образованы проектные комитеты, их работу координирует Ольга Юрьевна </w:t>
      </w:r>
      <w:proofErr w:type="spellStart"/>
      <w:r w:rsidRPr="00C65331">
        <w:rPr>
          <w:sz w:val="28"/>
        </w:rPr>
        <w:t>Голодец</w:t>
      </w:r>
      <w:proofErr w:type="spellEnd"/>
      <w:r w:rsidRPr="00C65331">
        <w:rPr>
          <w:sz w:val="28"/>
        </w:rPr>
        <w:t xml:space="preserve">», — отметил премьер-министр </w:t>
      </w:r>
      <w:proofErr w:type="spellStart"/>
      <w:r w:rsidRPr="00C65331">
        <w:rPr>
          <w:sz w:val="28"/>
        </w:rPr>
        <w:t>Д.А.Медведев</w:t>
      </w:r>
      <w:proofErr w:type="spellEnd"/>
      <w:r w:rsidRPr="00C65331">
        <w:rPr>
          <w:sz w:val="28"/>
        </w:rPr>
        <w:t>. </w:t>
      </w:r>
    </w:p>
    <w:p w:rsidR="00A6330D" w:rsidRPr="00C65331" w:rsidRDefault="00A6330D">
      <w:pPr>
        <w:rPr>
          <w:sz w:val="28"/>
        </w:rPr>
      </w:pPr>
    </w:p>
    <w:sectPr w:rsidR="00A6330D" w:rsidRPr="00C65331" w:rsidSect="00C6533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C65331"/>
    <w:rsid w:val="00042C78"/>
    <w:rsid w:val="002A3288"/>
    <w:rsid w:val="0052429F"/>
    <w:rsid w:val="00567C55"/>
    <w:rsid w:val="009D1194"/>
    <w:rsid w:val="00A6330D"/>
    <w:rsid w:val="00AF54FC"/>
    <w:rsid w:val="00B30649"/>
    <w:rsid w:val="00C65331"/>
    <w:rsid w:val="00D65B6D"/>
    <w:rsid w:val="00DD0A6D"/>
    <w:rsid w:val="00E6386D"/>
    <w:rsid w:val="00F97236"/>
    <w:rsid w:val="00FC38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30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567C55"/>
    <w:pPr>
      <w:spacing w:after="0" w:line="240" w:lineRule="auto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8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</dc:creator>
  <cp:lastModifiedBy>ND</cp:lastModifiedBy>
  <cp:revision>2</cp:revision>
  <dcterms:created xsi:type="dcterms:W3CDTF">2017-05-23T07:16:00Z</dcterms:created>
  <dcterms:modified xsi:type="dcterms:W3CDTF">2017-05-23T07:23:00Z</dcterms:modified>
</cp:coreProperties>
</file>